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82255" w14:textId="77777777" w:rsidR="004515C3" w:rsidRDefault="000B60F3">
      <w:pPr>
        <w:jc w:val="right"/>
        <w:rPr>
          <w:rFonts w:ascii="Roboto Slab" w:hAnsi="Roboto Slab" w:cs="Tahoma"/>
          <w:b/>
          <w:sz w:val="21"/>
          <w:szCs w:val="21"/>
        </w:rPr>
      </w:pPr>
      <w:r>
        <w:rPr>
          <w:rFonts w:ascii="Roboto Slab" w:hAnsi="Roboto Slab" w:cs="Tahoma"/>
          <w:b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71C822AC" wp14:editId="27E9DB91">
            <wp:simplePos x="0" y="0"/>
            <wp:positionH relativeFrom="margin">
              <wp:align>right</wp:align>
            </wp:positionH>
            <wp:positionV relativeFrom="paragraph">
              <wp:posOffset>-178435</wp:posOffset>
            </wp:positionV>
            <wp:extent cx="3333750" cy="795020"/>
            <wp:effectExtent l="0" t="0" r="0" b="508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C82256" w14:textId="36146DF3" w:rsidR="004515C3" w:rsidRDefault="000C271A" w:rsidP="000C271A">
      <w:pPr>
        <w:tabs>
          <w:tab w:val="left" w:pos="6425"/>
        </w:tabs>
        <w:rPr>
          <w:rFonts w:ascii="Brandon Grotesque Bold" w:hAnsi="Brandon Grotesque Bold" w:cs="Tahoma"/>
          <w:b/>
          <w:sz w:val="30"/>
          <w:szCs w:val="30"/>
        </w:rPr>
      </w:pPr>
      <w:r>
        <w:rPr>
          <w:rFonts w:ascii="Brandon Grotesque Bold" w:hAnsi="Brandon Grotesque Bold" w:cs="Tahoma"/>
          <w:b/>
          <w:sz w:val="30"/>
          <w:szCs w:val="30"/>
        </w:rPr>
        <w:tab/>
      </w:r>
    </w:p>
    <w:p w14:paraId="71C82257" w14:textId="77777777" w:rsidR="004515C3" w:rsidRDefault="004515C3">
      <w:pPr>
        <w:rPr>
          <w:rFonts w:ascii="Brandon Grotesque Bold" w:hAnsi="Brandon Grotesque Bold" w:cs="Tahoma"/>
          <w:b/>
          <w:sz w:val="30"/>
          <w:szCs w:val="30"/>
        </w:rPr>
      </w:pPr>
    </w:p>
    <w:p w14:paraId="71C82258" w14:textId="77777777" w:rsidR="004515C3" w:rsidRDefault="000B60F3">
      <w:pPr>
        <w:rPr>
          <w:rFonts w:ascii="Brandon Grotesque Bold" w:hAnsi="Brandon Grotesque Bold" w:cs="Tahoma"/>
          <w:b/>
          <w:sz w:val="30"/>
          <w:szCs w:val="30"/>
        </w:rPr>
      </w:pPr>
      <w:r>
        <w:rPr>
          <w:rFonts w:ascii="Brandon Grotesque Bold" w:hAnsi="Brandon Grotesque Bold" w:cs="Tahoma"/>
          <w:b/>
          <w:sz w:val="30"/>
          <w:szCs w:val="30"/>
        </w:rPr>
        <w:t>STYLE GUIDE</w:t>
      </w:r>
    </w:p>
    <w:p w14:paraId="71C82259" w14:textId="77777777" w:rsidR="004515C3" w:rsidRDefault="004515C3">
      <w:pPr>
        <w:rPr>
          <w:rFonts w:ascii="Roboto Slab" w:hAnsi="Roboto Slab" w:cs="Tahoma"/>
          <w:sz w:val="21"/>
          <w:szCs w:val="21"/>
        </w:rPr>
      </w:pPr>
    </w:p>
    <w:p w14:paraId="71C8225A" w14:textId="68643B00" w:rsidR="004515C3" w:rsidRDefault="000B60F3">
      <w:pPr>
        <w:rPr>
          <w:rFonts w:ascii="Roboto Slab" w:hAnsi="Roboto Slab" w:cs="Tahoma"/>
          <w:sz w:val="21"/>
          <w:szCs w:val="21"/>
        </w:rPr>
      </w:pPr>
      <w:r>
        <w:rPr>
          <w:rFonts w:ascii="Roboto Slab" w:hAnsi="Roboto Slab" w:cs="Tahoma"/>
          <w:sz w:val="21"/>
          <w:szCs w:val="21"/>
        </w:rPr>
        <w:t xml:space="preserve">These guidelines </w:t>
      </w:r>
      <w:r w:rsidR="00CF23CF">
        <w:rPr>
          <w:rFonts w:ascii="Roboto Slab" w:hAnsi="Roboto Slab" w:cs="Tahoma"/>
          <w:sz w:val="21"/>
          <w:szCs w:val="21"/>
        </w:rPr>
        <w:t>are</w:t>
      </w:r>
      <w:r>
        <w:rPr>
          <w:rFonts w:ascii="Roboto Slab" w:hAnsi="Roboto Slab" w:cs="Tahoma"/>
          <w:sz w:val="21"/>
          <w:szCs w:val="21"/>
        </w:rPr>
        <w:t xml:space="preserve"> to ensure consistency </w:t>
      </w:r>
      <w:r w:rsidR="00CF23CF">
        <w:rPr>
          <w:rFonts w:ascii="Roboto Slab" w:hAnsi="Roboto Slab" w:cs="Tahoma"/>
          <w:sz w:val="21"/>
          <w:szCs w:val="21"/>
        </w:rPr>
        <w:t xml:space="preserve">in written content </w:t>
      </w:r>
      <w:r>
        <w:rPr>
          <w:rFonts w:ascii="Roboto Slab" w:hAnsi="Roboto Slab" w:cs="Tahoma"/>
          <w:sz w:val="21"/>
          <w:szCs w:val="21"/>
        </w:rPr>
        <w:t xml:space="preserve">across all hospice materials. If you have any </w:t>
      </w:r>
      <w:r w:rsidR="00CF23CF">
        <w:rPr>
          <w:rFonts w:ascii="Roboto Slab" w:hAnsi="Roboto Slab" w:cs="Tahoma"/>
          <w:sz w:val="21"/>
          <w:szCs w:val="21"/>
        </w:rPr>
        <w:t>queries,</w:t>
      </w:r>
      <w:r>
        <w:rPr>
          <w:rFonts w:ascii="Roboto Slab" w:hAnsi="Roboto Slab" w:cs="Tahoma"/>
          <w:sz w:val="21"/>
          <w:szCs w:val="21"/>
        </w:rPr>
        <w:t xml:space="preserve"> please check with the</w:t>
      </w:r>
      <w:r w:rsidR="00CF23CF">
        <w:rPr>
          <w:rFonts w:ascii="Roboto Slab" w:hAnsi="Roboto Slab" w:cs="Tahoma"/>
          <w:sz w:val="21"/>
          <w:szCs w:val="21"/>
        </w:rPr>
        <w:t xml:space="preserve"> Communications and</w:t>
      </w:r>
      <w:r>
        <w:rPr>
          <w:rFonts w:ascii="Roboto Slab" w:hAnsi="Roboto Slab" w:cs="Tahoma"/>
          <w:sz w:val="21"/>
          <w:szCs w:val="21"/>
        </w:rPr>
        <w:t xml:space="preserve"> Marketing Team. </w:t>
      </w:r>
    </w:p>
    <w:p w14:paraId="71C8225B" w14:textId="77777777" w:rsidR="004515C3" w:rsidRDefault="004515C3">
      <w:pPr>
        <w:rPr>
          <w:rFonts w:ascii="Roboto Slab" w:hAnsi="Roboto Slab" w:cs="Tahoma"/>
          <w:sz w:val="21"/>
          <w:szCs w:val="21"/>
        </w:rPr>
      </w:pPr>
    </w:p>
    <w:p w14:paraId="71C8225C" w14:textId="77777777" w:rsidR="004515C3" w:rsidRDefault="000B60F3">
      <w:pPr>
        <w:rPr>
          <w:rFonts w:ascii="Brandon Grotesque Bold" w:hAnsi="Brandon Grotesque Bold" w:cs="Tahoma"/>
          <w:b/>
          <w:sz w:val="24"/>
          <w:szCs w:val="24"/>
        </w:rPr>
      </w:pPr>
      <w:r>
        <w:rPr>
          <w:rFonts w:ascii="Brandon Grotesque Bold" w:hAnsi="Brandon Grotesque Bold" w:cs="Tahoma"/>
          <w:b/>
          <w:sz w:val="24"/>
          <w:szCs w:val="24"/>
        </w:rPr>
        <w:t>ABOUT BIRMINGHAM HOSPICE</w:t>
      </w:r>
    </w:p>
    <w:p w14:paraId="71C8225D" w14:textId="77777777" w:rsidR="004515C3" w:rsidRDefault="004515C3">
      <w:pPr>
        <w:rPr>
          <w:rFonts w:ascii="Roboto Slab" w:hAnsi="Roboto Slab" w:cs="Tahoma"/>
          <w:b/>
          <w:sz w:val="21"/>
          <w:szCs w:val="21"/>
        </w:rPr>
      </w:pPr>
    </w:p>
    <w:p w14:paraId="71C82260" w14:textId="18C51326" w:rsidR="004515C3" w:rsidRDefault="001E6AAD">
      <w:pPr>
        <w:rPr>
          <w:rFonts w:ascii="Roboto Slab" w:hAnsi="Roboto Slab" w:cs="Tahoma"/>
          <w:b/>
          <w:sz w:val="21"/>
          <w:szCs w:val="21"/>
        </w:rPr>
      </w:pPr>
      <w:r>
        <w:rPr>
          <w:rFonts w:ascii="Roboto Slab" w:hAnsi="Roboto Slab" w:cs="Roboto Slab Light"/>
          <w:sz w:val="21"/>
          <w:szCs w:val="21"/>
          <w:shd w:val="clear" w:color="auto" w:fill="FFFFFF"/>
        </w:rPr>
        <w:t xml:space="preserve">Birmingham Hospice has been at the heart of the local community for generations, providing compassionate and trusted care for over a century. </w:t>
      </w:r>
      <w:r w:rsidR="000B60F3">
        <w:rPr>
          <w:rFonts w:ascii="Roboto Slab" w:hAnsi="Roboto Slab"/>
          <w:sz w:val="21"/>
          <w:szCs w:val="21"/>
        </w:rPr>
        <w:t xml:space="preserve">Our mission is, and always will be, to help people from all communities access the care of their choice at the end of life. </w:t>
      </w:r>
    </w:p>
    <w:p w14:paraId="71C82261" w14:textId="77777777" w:rsidR="004515C3" w:rsidRDefault="004515C3">
      <w:pPr>
        <w:rPr>
          <w:rFonts w:ascii="Roboto Slab" w:hAnsi="Roboto Slab" w:cs="Tahoma"/>
          <w:sz w:val="21"/>
          <w:szCs w:val="21"/>
        </w:rPr>
      </w:pPr>
    </w:p>
    <w:p w14:paraId="71C82262" w14:textId="77777777" w:rsidR="004515C3" w:rsidRDefault="000B60F3">
      <w:pPr>
        <w:rPr>
          <w:rFonts w:ascii="Brandon Grotesque Bold" w:hAnsi="Brandon Grotesque Bold" w:cs="Tahoma"/>
          <w:sz w:val="24"/>
          <w:szCs w:val="24"/>
        </w:rPr>
      </w:pPr>
      <w:r>
        <w:rPr>
          <w:rFonts w:ascii="Brandon Grotesque Bold" w:hAnsi="Brandon Grotesque Bold" w:cs="Tahoma"/>
          <w:b/>
          <w:sz w:val="24"/>
          <w:szCs w:val="24"/>
        </w:rPr>
        <w:t>CAPITAL LETTERS</w:t>
      </w:r>
    </w:p>
    <w:p w14:paraId="71C82263" w14:textId="77777777" w:rsidR="004515C3" w:rsidRDefault="004515C3">
      <w:pPr>
        <w:rPr>
          <w:rFonts w:ascii="Roboto Slab" w:hAnsi="Roboto Slab" w:cs="Tahoma"/>
          <w:b/>
          <w:sz w:val="21"/>
          <w:szCs w:val="21"/>
        </w:rPr>
      </w:pPr>
    </w:p>
    <w:p w14:paraId="71C82264" w14:textId="77777777" w:rsidR="004515C3" w:rsidRDefault="000B60F3">
      <w:pPr>
        <w:rPr>
          <w:rFonts w:ascii="Roboto Slab" w:hAnsi="Roboto Slab" w:cs="Tahoma"/>
          <w:bCs/>
          <w:sz w:val="21"/>
          <w:szCs w:val="21"/>
        </w:rPr>
      </w:pPr>
      <w:r>
        <w:rPr>
          <w:rFonts w:ascii="Roboto Slab" w:hAnsi="Roboto Slab" w:cs="Tahoma"/>
          <w:bCs/>
          <w:sz w:val="21"/>
          <w:szCs w:val="21"/>
        </w:rPr>
        <w:t xml:space="preserve">Use capitals for: </w:t>
      </w:r>
    </w:p>
    <w:p w14:paraId="71C82265" w14:textId="77777777" w:rsidR="004515C3" w:rsidRDefault="000B60F3">
      <w:pPr>
        <w:pStyle w:val="ListParagraph"/>
        <w:numPr>
          <w:ilvl w:val="0"/>
          <w:numId w:val="4"/>
        </w:numPr>
        <w:rPr>
          <w:rFonts w:ascii="Roboto Slab" w:hAnsi="Roboto Slab" w:cs="Tahoma"/>
          <w:sz w:val="21"/>
          <w:szCs w:val="21"/>
        </w:rPr>
      </w:pPr>
      <w:r>
        <w:rPr>
          <w:rFonts w:ascii="Roboto Slab" w:hAnsi="Roboto Slab" w:cs="Tahoma"/>
          <w:sz w:val="21"/>
          <w:szCs w:val="21"/>
        </w:rPr>
        <w:t xml:space="preserve">Birmingham Hospice (capped in all cases). </w:t>
      </w:r>
    </w:p>
    <w:p w14:paraId="71C82266" w14:textId="77777777" w:rsidR="004515C3" w:rsidRDefault="000B60F3">
      <w:pPr>
        <w:pStyle w:val="ListParagraph"/>
        <w:numPr>
          <w:ilvl w:val="0"/>
          <w:numId w:val="4"/>
        </w:numPr>
        <w:rPr>
          <w:rFonts w:ascii="Roboto Slab" w:hAnsi="Roboto Slab" w:cs="Tahoma"/>
          <w:sz w:val="21"/>
          <w:szCs w:val="21"/>
        </w:rPr>
      </w:pPr>
      <w:r>
        <w:rPr>
          <w:rFonts w:ascii="Roboto Slab" w:hAnsi="Roboto Slab" w:cs="Tahoma"/>
          <w:sz w:val="21"/>
          <w:szCs w:val="21"/>
        </w:rPr>
        <w:t>the Board.</w:t>
      </w:r>
    </w:p>
    <w:p w14:paraId="71C82267" w14:textId="77777777" w:rsidR="004515C3" w:rsidRDefault="000B60F3">
      <w:pPr>
        <w:pStyle w:val="ListParagraph"/>
        <w:numPr>
          <w:ilvl w:val="0"/>
          <w:numId w:val="4"/>
        </w:numPr>
        <w:rPr>
          <w:rFonts w:ascii="Roboto Slab" w:hAnsi="Roboto Slab" w:cs="Tahoma"/>
          <w:sz w:val="21"/>
          <w:szCs w:val="21"/>
        </w:rPr>
      </w:pPr>
      <w:r>
        <w:rPr>
          <w:rFonts w:ascii="Roboto Slab" w:hAnsi="Roboto Slab" w:cs="Tahoma"/>
          <w:sz w:val="21"/>
          <w:szCs w:val="21"/>
        </w:rPr>
        <w:t>Names of teams and departments e.g. Income Generation Team or Living Well Centre Team.</w:t>
      </w:r>
    </w:p>
    <w:p w14:paraId="71C82268" w14:textId="5A452E7A" w:rsidR="004515C3" w:rsidRDefault="00A95909">
      <w:pPr>
        <w:pStyle w:val="ListParagraph"/>
        <w:numPr>
          <w:ilvl w:val="0"/>
          <w:numId w:val="4"/>
        </w:numPr>
        <w:rPr>
          <w:rFonts w:ascii="Roboto Slab" w:hAnsi="Roboto Slab" w:cs="Tahoma"/>
          <w:sz w:val="21"/>
          <w:szCs w:val="21"/>
        </w:rPr>
      </w:pPr>
      <w:r>
        <w:rPr>
          <w:rFonts w:ascii="Roboto Slab" w:hAnsi="Roboto Slab" w:cs="Tahoma"/>
          <w:sz w:val="21"/>
          <w:szCs w:val="21"/>
        </w:rPr>
        <w:t xml:space="preserve">Names of internal groups: </w:t>
      </w:r>
      <w:r w:rsidR="000B60F3">
        <w:rPr>
          <w:rFonts w:ascii="Roboto Slab" w:hAnsi="Roboto Slab" w:cs="Tahoma"/>
          <w:sz w:val="21"/>
          <w:szCs w:val="21"/>
        </w:rPr>
        <w:t>Executive Management Team</w:t>
      </w:r>
      <w:r>
        <w:rPr>
          <w:rFonts w:ascii="Roboto Slab" w:hAnsi="Roboto Slab" w:cs="Tahoma"/>
          <w:sz w:val="21"/>
          <w:szCs w:val="21"/>
        </w:rPr>
        <w:t>, The Link, Better Together</w:t>
      </w:r>
      <w:r w:rsidR="00242991">
        <w:rPr>
          <w:rFonts w:ascii="Roboto Slab" w:hAnsi="Roboto Slab" w:cs="Tahoma"/>
          <w:sz w:val="21"/>
          <w:szCs w:val="21"/>
        </w:rPr>
        <w:t>.</w:t>
      </w:r>
    </w:p>
    <w:p w14:paraId="71C82269" w14:textId="4A2087D8" w:rsidR="004515C3" w:rsidRDefault="00A95909">
      <w:pPr>
        <w:pStyle w:val="ListParagraph"/>
        <w:numPr>
          <w:ilvl w:val="0"/>
          <w:numId w:val="4"/>
        </w:numPr>
        <w:rPr>
          <w:rFonts w:ascii="Roboto Slab" w:hAnsi="Roboto Slab" w:cs="Tahoma"/>
          <w:sz w:val="21"/>
          <w:szCs w:val="21"/>
        </w:rPr>
      </w:pPr>
      <w:r>
        <w:rPr>
          <w:rFonts w:ascii="Roboto Slab" w:hAnsi="Roboto Slab" w:cs="Tahoma"/>
          <w:sz w:val="21"/>
          <w:szCs w:val="21"/>
        </w:rPr>
        <w:t>Specific j</w:t>
      </w:r>
      <w:r w:rsidR="000B60F3">
        <w:rPr>
          <w:rFonts w:ascii="Roboto Slab" w:hAnsi="Roboto Slab" w:cs="Tahoma"/>
          <w:sz w:val="21"/>
          <w:szCs w:val="21"/>
        </w:rPr>
        <w:t>ob titles – e.g. Clinical Nurse Specialist.</w:t>
      </w:r>
    </w:p>
    <w:p w14:paraId="71C8226A" w14:textId="77777777" w:rsidR="004515C3" w:rsidRDefault="004515C3">
      <w:pPr>
        <w:rPr>
          <w:rFonts w:ascii="Roboto Slab" w:hAnsi="Roboto Slab" w:cs="Tahoma"/>
          <w:sz w:val="21"/>
          <w:szCs w:val="21"/>
        </w:rPr>
      </w:pPr>
    </w:p>
    <w:p w14:paraId="71C8226B" w14:textId="77777777" w:rsidR="004515C3" w:rsidRDefault="000B60F3">
      <w:pPr>
        <w:rPr>
          <w:rFonts w:ascii="Roboto Slab" w:hAnsi="Roboto Slab" w:cs="Tahoma"/>
          <w:sz w:val="21"/>
          <w:szCs w:val="21"/>
        </w:rPr>
      </w:pPr>
      <w:r>
        <w:rPr>
          <w:rFonts w:ascii="Roboto Slab" w:hAnsi="Roboto Slab" w:cs="Tahoma"/>
          <w:sz w:val="21"/>
          <w:szCs w:val="21"/>
        </w:rPr>
        <w:t xml:space="preserve">Non-capitals for: </w:t>
      </w:r>
    </w:p>
    <w:p w14:paraId="71C8226C" w14:textId="2B14EC18" w:rsidR="004515C3" w:rsidRDefault="000B60F3">
      <w:pPr>
        <w:pStyle w:val="ListParagraph"/>
        <w:numPr>
          <w:ilvl w:val="0"/>
          <w:numId w:val="5"/>
        </w:numPr>
        <w:rPr>
          <w:rFonts w:ascii="Roboto Slab" w:hAnsi="Roboto Slab" w:cs="Tahoma"/>
          <w:sz w:val="21"/>
          <w:szCs w:val="21"/>
        </w:rPr>
      </w:pPr>
      <w:r>
        <w:rPr>
          <w:rFonts w:ascii="Roboto Slab" w:hAnsi="Roboto Slab" w:cs="Tahoma"/>
          <w:sz w:val="21"/>
          <w:szCs w:val="21"/>
        </w:rPr>
        <w:t xml:space="preserve">hospice – the hospice in a generic sense e.g. </w:t>
      </w:r>
      <w:r>
        <w:rPr>
          <w:rFonts w:ascii="Roboto Slab" w:hAnsi="Roboto Slab" w:cs="Tahoma"/>
          <w:color w:val="0A0A0A"/>
          <w:sz w:val="21"/>
          <w:szCs w:val="21"/>
          <w:shd w:val="clear" w:color="auto" w:fill="FEFEFE"/>
        </w:rPr>
        <w:t>From support in your home, in your community</w:t>
      </w:r>
      <w:r w:rsidR="00242991">
        <w:rPr>
          <w:rFonts w:ascii="Roboto Slab" w:hAnsi="Roboto Slab" w:cs="Tahoma"/>
          <w:color w:val="0A0A0A"/>
          <w:sz w:val="21"/>
          <w:szCs w:val="21"/>
          <w:shd w:val="clear" w:color="auto" w:fill="FEFEFE"/>
        </w:rPr>
        <w:t>.</w:t>
      </w:r>
      <w:r>
        <w:rPr>
          <w:rFonts w:ascii="Roboto Slab" w:hAnsi="Roboto Slab" w:cs="Tahoma"/>
          <w:color w:val="0A0A0A"/>
          <w:sz w:val="21"/>
          <w:szCs w:val="21"/>
          <w:shd w:val="clear" w:color="auto" w:fill="FEFEFE"/>
        </w:rPr>
        <w:t xml:space="preserve"> and at the hospice, </w:t>
      </w:r>
      <w:proofErr w:type="gramStart"/>
      <w:r>
        <w:rPr>
          <w:rFonts w:ascii="Roboto Slab" w:hAnsi="Roboto Slab" w:cs="Tahoma"/>
          <w:color w:val="0A0A0A"/>
          <w:sz w:val="21"/>
          <w:szCs w:val="21"/>
          <w:shd w:val="clear" w:color="auto" w:fill="FEFEFE"/>
        </w:rPr>
        <w:t>all of</w:t>
      </w:r>
      <w:proofErr w:type="gramEnd"/>
      <w:r>
        <w:rPr>
          <w:rFonts w:ascii="Roboto Slab" w:hAnsi="Roboto Slab" w:cs="Tahoma"/>
          <w:color w:val="0A0A0A"/>
          <w:sz w:val="21"/>
          <w:szCs w:val="21"/>
          <w:shd w:val="clear" w:color="auto" w:fill="FEFEFE"/>
        </w:rPr>
        <w:t xml:space="preserve"> our services are free of charge.</w:t>
      </w:r>
    </w:p>
    <w:p w14:paraId="71C8226D" w14:textId="77777777" w:rsidR="004515C3" w:rsidRDefault="000B60F3">
      <w:pPr>
        <w:pStyle w:val="ListParagraph"/>
        <w:numPr>
          <w:ilvl w:val="0"/>
          <w:numId w:val="5"/>
        </w:numPr>
        <w:rPr>
          <w:rFonts w:ascii="Roboto Slab" w:hAnsi="Roboto Slab" w:cs="Tahoma"/>
          <w:sz w:val="21"/>
          <w:szCs w:val="21"/>
        </w:rPr>
      </w:pPr>
      <w:r>
        <w:rPr>
          <w:rFonts w:ascii="Roboto Slab" w:hAnsi="Roboto Slab" w:cs="Tahoma"/>
          <w:sz w:val="21"/>
          <w:szCs w:val="21"/>
        </w:rPr>
        <w:t>charity – e.g. We are a local charity.</w:t>
      </w:r>
    </w:p>
    <w:p w14:paraId="71C8226E" w14:textId="732D5C5B" w:rsidR="004515C3" w:rsidRDefault="00A95909">
      <w:pPr>
        <w:pStyle w:val="ListParagraph"/>
        <w:numPr>
          <w:ilvl w:val="0"/>
          <w:numId w:val="5"/>
        </w:numPr>
        <w:rPr>
          <w:rFonts w:ascii="Roboto Slab" w:hAnsi="Roboto Slab" w:cs="Tahoma"/>
          <w:sz w:val="21"/>
          <w:szCs w:val="21"/>
        </w:rPr>
      </w:pPr>
      <w:r>
        <w:rPr>
          <w:rFonts w:ascii="Roboto Slab" w:hAnsi="Roboto Slab" w:cs="Tahoma"/>
          <w:sz w:val="21"/>
          <w:szCs w:val="21"/>
        </w:rPr>
        <w:t>G</w:t>
      </w:r>
      <w:r w:rsidR="000B60F3">
        <w:rPr>
          <w:rFonts w:ascii="Roboto Slab" w:hAnsi="Roboto Slab" w:cs="Tahoma"/>
          <w:sz w:val="21"/>
          <w:szCs w:val="21"/>
        </w:rPr>
        <w:t>eneric job titles – e.g. doctor, nurse, social worker.</w:t>
      </w:r>
    </w:p>
    <w:p w14:paraId="71C8226F" w14:textId="77777777" w:rsidR="004515C3" w:rsidRDefault="004515C3">
      <w:pPr>
        <w:rPr>
          <w:rFonts w:ascii="Roboto Slab" w:hAnsi="Roboto Slab" w:cs="Tahoma"/>
          <w:sz w:val="21"/>
          <w:szCs w:val="21"/>
        </w:rPr>
      </w:pPr>
    </w:p>
    <w:p w14:paraId="71C82270" w14:textId="77777777" w:rsidR="004515C3" w:rsidRDefault="000B60F3">
      <w:pPr>
        <w:rPr>
          <w:rFonts w:ascii="Roboto Slab" w:hAnsi="Roboto Slab" w:cs="Tahoma"/>
          <w:sz w:val="21"/>
          <w:szCs w:val="21"/>
        </w:rPr>
      </w:pPr>
      <w:r>
        <w:rPr>
          <w:rFonts w:ascii="Roboto Slab" w:hAnsi="Roboto Slab" w:cs="Tahoma"/>
          <w:sz w:val="21"/>
          <w:szCs w:val="21"/>
        </w:rPr>
        <w:t>Family relationships and capitalisation: When used as proper nouns (as names) they are capped. However, when used as common nouns (not as names) they are not capped. For example:</w:t>
      </w:r>
    </w:p>
    <w:p w14:paraId="71C82271" w14:textId="77777777" w:rsidR="004515C3" w:rsidRDefault="000B60F3">
      <w:pPr>
        <w:pStyle w:val="ListParagraph"/>
        <w:numPr>
          <w:ilvl w:val="0"/>
          <w:numId w:val="6"/>
        </w:numPr>
        <w:rPr>
          <w:rFonts w:ascii="Roboto Slab" w:hAnsi="Roboto Slab" w:cs="Tahoma"/>
          <w:sz w:val="21"/>
          <w:szCs w:val="21"/>
        </w:rPr>
      </w:pPr>
      <w:r>
        <w:rPr>
          <w:rFonts w:ascii="Roboto Slab" w:hAnsi="Roboto Slab" w:cs="Tahoma"/>
          <w:sz w:val="21"/>
          <w:szCs w:val="21"/>
        </w:rPr>
        <w:t>“Nothing was too much trouble for Mom.” (Capped)</w:t>
      </w:r>
    </w:p>
    <w:p w14:paraId="71C82272" w14:textId="77777777" w:rsidR="004515C3" w:rsidRDefault="000B60F3">
      <w:pPr>
        <w:pStyle w:val="ListParagraph"/>
        <w:numPr>
          <w:ilvl w:val="0"/>
          <w:numId w:val="6"/>
        </w:numPr>
        <w:rPr>
          <w:rFonts w:ascii="Roboto Slab" w:hAnsi="Roboto Slab" w:cs="Tahoma"/>
          <w:sz w:val="21"/>
          <w:szCs w:val="21"/>
        </w:rPr>
      </w:pPr>
      <w:r>
        <w:rPr>
          <w:rFonts w:ascii="Roboto Slab" w:hAnsi="Roboto Slab" w:cs="Tahoma"/>
          <w:sz w:val="21"/>
          <w:szCs w:val="21"/>
        </w:rPr>
        <w:t>“The hospice team were wonderful to my mom.” (Not capped)</w:t>
      </w:r>
    </w:p>
    <w:p w14:paraId="71C82273" w14:textId="77777777" w:rsidR="004515C3" w:rsidRDefault="000B60F3">
      <w:pPr>
        <w:pStyle w:val="ListParagraph"/>
        <w:numPr>
          <w:ilvl w:val="0"/>
          <w:numId w:val="6"/>
        </w:numPr>
        <w:rPr>
          <w:rFonts w:ascii="Roboto Slab" w:hAnsi="Roboto Slab" w:cs="Tahoma"/>
          <w:sz w:val="21"/>
          <w:szCs w:val="21"/>
        </w:rPr>
      </w:pPr>
      <w:r>
        <w:rPr>
          <w:rFonts w:ascii="Roboto Slab" w:hAnsi="Roboto Slab" w:cs="Tahoma"/>
          <w:sz w:val="21"/>
          <w:szCs w:val="21"/>
        </w:rPr>
        <w:t>“I’d describe Dad as such a caring person.” (Capped)</w:t>
      </w:r>
    </w:p>
    <w:p w14:paraId="71C82274" w14:textId="77777777" w:rsidR="004515C3" w:rsidRDefault="000B60F3">
      <w:pPr>
        <w:pStyle w:val="ListParagraph"/>
        <w:numPr>
          <w:ilvl w:val="0"/>
          <w:numId w:val="6"/>
        </w:numPr>
        <w:rPr>
          <w:rFonts w:ascii="Roboto Slab" w:hAnsi="Roboto Slab" w:cs="Tahoma"/>
          <w:sz w:val="21"/>
          <w:szCs w:val="21"/>
        </w:rPr>
      </w:pPr>
      <w:r>
        <w:rPr>
          <w:rFonts w:ascii="Roboto Slab" w:hAnsi="Roboto Slab" w:cs="Tahoma"/>
          <w:sz w:val="21"/>
          <w:szCs w:val="21"/>
        </w:rPr>
        <w:t xml:space="preserve">“I’m making a dedication today in memory of my dad.” (Not capped). </w:t>
      </w:r>
    </w:p>
    <w:p w14:paraId="71C82275" w14:textId="77777777" w:rsidR="004515C3" w:rsidRDefault="004515C3">
      <w:pPr>
        <w:rPr>
          <w:rFonts w:ascii="Roboto Slab" w:hAnsi="Roboto Slab" w:cs="Tahoma"/>
          <w:b/>
          <w:sz w:val="21"/>
          <w:szCs w:val="21"/>
        </w:rPr>
      </w:pPr>
    </w:p>
    <w:p w14:paraId="71C82276" w14:textId="77777777" w:rsidR="004515C3" w:rsidRPr="004C39D5" w:rsidRDefault="000B60F3">
      <w:pPr>
        <w:rPr>
          <w:rFonts w:ascii="Brandon Grotesque Bold" w:hAnsi="Brandon Grotesque Bold" w:cs="Tahoma"/>
          <w:b/>
          <w:sz w:val="24"/>
          <w:szCs w:val="24"/>
        </w:rPr>
      </w:pPr>
      <w:r w:rsidRPr="004C39D5">
        <w:rPr>
          <w:rFonts w:ascii="Brandon Grotesque Bold" w:hAnsi="Brandon Grotesque Bold" w:cs="Tahoma"/>
          <w:b/>
          <w:sz w:val="24"/>
          <w:szCs w:val="24"/>
        </w:rPr>
        <w:t>NUMBERS AND DATES</w:t>
      </w:r>
    </w:p>
    <w:p w14:paraId="0C6ED1DA" w14:textId="77777777" w:rsidR="00F01E9F" w:rsidRDefault="00F01E9F" w:rsidP="00F01E9F">
      <w:pPr>
        <w:rPr>
          <w:rFonts w:ascii="Roboto Slab" w:hAnsi="Roboto Slab" w:cs="Tahoma"/>
          <w:sz w:val="21"/>
          <w:szCs w:val="21"/>
        </w:rPr>
      </w:pPr>
    </w:p>
    <w:p w14:paraId="12755F4E" w14:textId="77777777" w:rsidR="00F01E9F" w:rsidRDefault="00F01E9F" w:rsidP="00F01E9F">
      <w:pPr>
        <w:rPr>
          <w:rFonts w:ascii="Roboto Slab" w:hAnsi="Roboto Slab" w:cs="Arial"/>
          <w:sz w:val="21"/>
          <w:szCs w:val="21"/>
          <w:shd w:val="clear" w:color="auto" w:fill="FFFFFF"/>
        </w:rPr>
      </w:pPr>
      <w:r>
        <w:rPr>
          <w:rFonts w:ascii="Roboto Slab" w:hAnsi="Roboto Slab" w:cs="Arial"/>
          <w:sz w:val="21"/>
          <w:szCs w:val="21"/>
          <w:shd w:val="clear" w:color="auto" w:fill="FFFFFF"/>
        </w:rPr>
        <w:t>Write out numbers one through to nine in full and use figures for 10 and above.</w:t>
      </w:r>
    </w:p>
    <w:p w14:paraId="71C82277" w14:textId="77777777" w:rsidR="004515C3" w:rsidRDefault="004515C3">
      <w:pPr>
        <w:rPr>
          <w:rFonts w:ascii="Roboto Slab" w:hAnsi="Roboto Slab" w:cs="Tahoma"/>
          <w:b/>
          <w:sz w:val="21"/>
          <w:szCs w:val="21"/>
        </w:rPr>
      </w:pPr>
    </w:p>
    <w:p w14:paraId="71C82278" w14:textId="60ACA510" w:rsidR="004515C3" w:rsidRDefault="000B60F3">
      <w:pPr>
        <w:rPr>
          <w:rFonts w:ascii="Roboto Slab" w:hAnsi="Roboto Slab" w:cs="Tahoma"/>
          <w:sz w:val="21"/>
          <w:szCs w:val="21"/>
        </w:rPr>
      </w:pPr>
      <w:r>
        <w:rPr>
          <w:rFonts w:ascii="Roboto Slab" w:hAnsi="Roboto Slab" w:cs="Tahoma"/>
          <w:sz w:val="21"/>
          <w:szCs w:val="21"/>
        </w:rPr>
        <w:t>Dates should be in the format: day number month year</w:t>
      </w:r>
      <w:r w:rsidR="000A1A06">
        <w:rPr>
          <w:rFonts w:ascii="Roboto Slab" w:hAnsi="Roboto Slab" w:cs="Tahoma"/>
          <w:sz w:val="21"/>
          <w:szCs w:val="21"/>
        </w:rPr>
        <w:t xml:space="preserve"> without superscript ordinals (</w:t>
      </w:r>
      <w:proofErr w:type="spellStart"/>
      <w:r w:rsidR="000A1A06">
        <w:rPr>
          <w:rFonts w:ascii="Roboto Slab" w:hAnsi="Roboto Slab" w:cs="Tahoma"/>
          <w:sz w:val="21"/>
          <w:szCs w:val="21"/>
        </w:rPr>
        <w:t>nd</w:t>
      </w:r>
      <w:proofErr w:type="spellEnd"/>
      <w:r w:rsidR="000A1A06">
        <w:rPr>
          <w:rFonts w:ascii="Roboto Slab" w:hAnsi="Roboto Slab" w:cs="Tahoma"/>
          <w:sz w:val="21"/>
          <w:szCs w:val="21"/>
        </w:rPr>
        <w:t xml:space="preserve">, </w:t>
      </w:r>
      <w:proofErr w:type="spellStart"/>
      <w:r w:rsidR="000A1A06">
        <w:rPr>
          <w:rFonts w:ascii="Roboto Slab" w:hAnsi="Roboto Slab" w:cs="Tahoma"/>
          <w:sz w:val="21"/>
          <w:szCs w:val="21"/>
        </w:rPr>
        <w:t>th</w:t>
      </w:r>
      <w:proofErr w:type="spellEnd"/>
      <w:r w:rsidR="000A1A06">
        <w:rPr>
          <w:rFonts w:ascii="Roboto Slab" w:hAnsi="Roboto Slab" w:cs="Tahoma"/>
          <w:sz w:val="21"/>
          <w:szCs w:val="21"/>
        </w:rPr>
        <w:t xml:space="preserve"> etc)</w:t>
      </w:r>
      <w:r w:rsidR="00242991">
        <w:rPr>
          <w:rFonts w:ascii="Roboto Slab" w:hAnsi="Roboto Slab" w:cs="Tahoma"/>
          <w:sz w:val="21"/>
          <w:szCs w:val="21"/>
        </w:rPr>
        <w:t>,</w:t>
      </w:r>
      <w:r>
        <w:rPr>
          <w:rFonts w:ascii="Roboto Slab" w:hAnsi="Roboto Slab" w:cs="Tahoma"/>
          <w:sz w:val="21"/>
          <w:szCs w:val="21"/>
        </w:rPr>
        <w:t xml:space="preserve"> e.g. Monday 2 August 202</w:t>
      </w:r>
      <w:r w:rsidR="000A1A06">
        <w:rPr>
          <w:rFonts w:ascii="Roboto Slab" w:hAnsi="Roboto Slab" w:cs="Tahoma"/>
          <w:sz w:val="21"/>
          <w:szCs w:val="21"/>
        </w:rPr>
        <w:t>5</w:t>
      </w:r>
      <w:r>
        <w:rPr>
          <w:rFonts w:ascii="Roboto Slab" w:hAnsi="Roboto Slab" w:cs="Tahoma"/>
          <w:sz w:val="21"/>
          <w:szCs w:val="21"/>
        </w:rPr>
        <w:t>.</w:t>
      </w:r>
    </w:p>
    <w:p w14:paraId="71C8227D" w14:textId="77777777" w:rsidR="004515C3" w:rsidRDefault="004515C3">
      <w:pPr>
        <w:rPr>
          <w:rFonts w:ascii="Roboto Slab" w:hAnsi="Roboto Slab" w:cs="Arial"/>
          <w:sz w:val="21"/>
          <w:szCs w:val="21"/>
          <w:shd w:val="clear" w:color="auto" w:fill="FFFFFF"/>
        </w:rPr>
      </w:pPr>
    </w:p>
    <w:p w14:paraId="71C8227E" w14:textId="77777777" w:rsidR="004515C3" w:rsidRDefault="1065505A">
      <w:pPr>
        <w:rPr>
          <w:rFonts w:ascii="Roboto Slab" w:hAnsi="Roboto Slab" w:cs="Arial"/>
          <w:sz w:val="21"/>
          <w:szCs w:val="21"/>
          <w:shd w:val="clear" w:color="auto" w:fill="FFFFFF"/>
        </w:rPr>
      </w:pPr>
      <w:r>
        <w:rPr>
          <w:rFonts w:ascii="Roboto Slab" w:hAnsi="Roboto Slab" w:cs="Arial"/>
          <w:sz w:val="21"/>
          <w:szCs w:val="21"/>
          <w:shd w:val="clear" w:color="auto" w:fill="FFFFFF"/>
        </w:rPr>
        <w:t>Times: Use the 12-hour clock and write in the following format (full stop and lowercase) e.g. 5pm or 5.30pm.</w:t>
      </w:r>
    </w:p>
    <w:p w14:paraId="7CEBA65D" w14:textId="77777777" w:rsidR="000A1A06" w:rsidRDefault="000A1A06">
      <w:pPr>
        <w:rPr>
          <w:rFonts w:ascii="Roboto Slab" w:hAnsi="Roboto Slab" w:cs="Arial"/>
          <w:sz w:val="21"/>
          <w:szCs w:val="21"/>
          <w:shd w:val="clear" w:color="auto" w:fill="FFFFFF"/>
        </w:rPr>
      </w:pPr>
    </w:p>
    <w:p w14:paraId="5BFD652C" w14:textId="1D85B427" w:rsidR="000A1A06" w:rsidRDefault="000A1A06">
      <w:pPr>
        <w:rPr>
          <w:rFonts w:ascii="Roboto Slab" w:hAnsi="Roboto Slab" w:cs="Arial"/>
          <w:sz w:val="21"/>
          <w:szCs w:val="21"/>
          <w:shd w:val="clear" w:color="auto" w:fill="FFFFFF"/>
        </w:rPr>
      </w:pPr>
      <w:r>
        <w:rPr>
          <w:rFonts w:ascii="Roboto Slab" w:hAnsi="Roboto Slab" w:cs="Arial"/>
          <w:sz w:val="21"/>
          <w:szCs w:val="21"/>
          <w:shd w:val="clear" w:color="auto" w:fill="FFFFFF"/>
        </w:rPr>
        <w:t>Use a dash with spaces either side for time/date periods, e.g. Monday 2 – Friday 6 August;</w:t>
      </w:r>
      <w:r w:rsidR="00F01E9F">
        <w:rPr>
          <w:rFonts w:ascii="Roboto Slab" w:hAnsi="Roboto Slab" w:cs="Arial"/>
          <w:sz w:val="21"/>
          <w:szCs w:val="21"/>
          <w:shd w:val="clear" w:color="auto" w:fill="FFFFFF"/>
        </w:rPr>
        <w:t xml:space="preserve"> Monday 30 August – Friday 3 September;</w:t>
      </w:r>
      <w:r>
        <w:rPr>
          <w:rFonts w:ascii="Roboto Slab" w:hAnsi="Roboto Slab" w:cs="Arial"/>
          <w:sz w:val="21"/>
          <w:szCs w:val="21"/>
          <w:shd w:val="clear" w:color="auto" w:fill="FFFFFF"/>
        </w:rPr>
        <w:t xml:space="preserve"> 1pm – </w:t>
      </w:r>
      <w:r w:rsidR="00242991">
        <w:rPr>
          <w:rFonts w:ascii="Roboto Slab" w:hAnsi="Roboto Slab" w:cs="Arial"/>
          <w:sz w:val="21"/>
          <w:szCs w:val="21"/>
          <w:shd w:val="clear" w:color="auto" w:fill="FFFFFF"/>
        </w:rPr>
        <w:t>4.30</w:t>
      </w:r>
      <w:r>
        <w:rPr>
          <w:rFonts w:ascii="Roboto Slab" w:hAnsi="Roboto Slab" w:cs="Arial"/>
          <w:sz w:val="21"/>
          <w:szCs w:val="21"/>
          <w:shd w:val="clear" w:color="auto" w:fill="FFFFFF"/>
        </w:rPr>
        <w:t xml:space="preserve">pm. </w:t>
      </w:r>
    </w:p>
    <w:p w14:paraId="3F0392B5" w14:textId="77777777" w:rsidR="00F01E9F" w:rsidRDefault="00F01E9F" w:rsidP="1065505A">
      <w:pPr>
        <w:rPr>
          <w:rFonts w:ascii="Roboto Slab" w:hAnsi="Roboto Slab" w:cs="Arial"/>
          <w:sz w:val="21"/>
          <w:szCs w:val="21"/>
        </w:rPr>
      </w:pPr>
    </w:p>
    <w:p w14:paraId="71C82280" w14:textId="77777777" w:rsidR="004515C3" w:rsidRDefault="000B60F3">
      <w:pPr>
        <w:rPr>
          <w:rFonts w:ascii="Brandon Grotesque Bold" w:hAnsi="Brandon Grotesque Bold" w:cs="Tahoma"/>
          <w:b/>
          <w:sz w:val="24"/>
          <w:szCs w:val="24"/>
        </w:rPr>
      </w:pPr>
      <w:r>
        <w:rPr>
          <w:rFonts w:ascii="Brandon Grotesque Bold" w:hAnsi="Brandon Grotesque Bold" w:cs="Tahoma"/>
          <w:b/>
          <w:sz w:val="24"/>
          <w:szCs w:val="24"/>
        </w:rPr>
        <w:t>MEDICAL TERMS</w:t>
      </w:r>
    </w:p>
    <w:p w14:paraId="71C82281" w14:textId="77777777" w:rsidR="004515C3" w:rsidRDefault="004515C3">
      <w:pPr>
        <w:rPr>
          <w:rFonts w:ascii="Roboto Slab" w:hAnsi="Roboto Slab" w:cs="Tahoma"/>
          <w:b/>
          <w:sz w:val="21"/>
          <w:szCs w:val="21"/>
        </w:rPr>
      </w:pPr>
    </w:p>
    <w:p w14:paraId="71C82282" w14:textId="293DE5B6" w:rsidR="004515C3" w:rsidRDefault="00F01E9F">
      <w:pPr>
        <w:rPr>
          <w:rFonts w:ascii="Roboto Slab" w:hAnsi="Roboto Slab" w:cs="Tahoma"/>
          <w:sz w:val="21"/>
          <w:szCs w:val="21"/>
        </w:rPr>
      </w:pPr>
      <w:r>
        <w:rPr>
          <w:rFonts w:ascii="Roboto Slab" w:hAnsi="Roboto Slab" w:cs="Tahoma"/>
          <w:sz w:val="21"/>
          <w:szCs w:val="21"/>
        </w:rPr>
        <w:t xml:space="preserve">hospice care, </w:t>
      </w:r>
      <w:r w:rsidR="00434866">
        <w:rPr>
          <w:rFonts w:ascii="Roboto Slab" w:hAnsi="Roboto Slab" w:cs="Tahoma"/>
          <w:sz w:val="21"/>
          <w:szCs w:val="21"/>
        </w:rPr>
        <w:t xml:space="preserve">palliative care, </w:t>
      </w:r>
      <w:r w:rsidR="004C39D5">
        <w:rPr>
          <w:rFonts w:ascii="Roboto Slab" w:hAnsi="Roboto Slab" w:cs="Tahoma"/>
          <w:sz w:val="21"/>
          <w:szCs w:val="21"/>
        </w:rPr>
        <w:t>end</w:t>
      </w:r>
      <w:r w:rsidR="000B60F3">
        <w:rPr>
          <w:rFonts w:ascii="Roboto Slab" w:hAnsi="Roboto Slab" w:cs="Tahoma"/>
          <w:sz w:val="21"/>
          <w:szCs w:val="21"/>
        </w:rPr>
        <w:t xml:space="preserve"> of life care (not hyphenated).</w:t>
      </w:r>
    </w:p>
    <w:p w14:paraId="71C82283" w14:textId="77777777" w:rsidR="004515C3" w:rsidRDefault="004515C3">
      <w:pPr>
        <w:rPr>
          <w:rFonts w:ascii="Roboto Slab" w:hAnsi="Roboto Slab" w:cs="Tahoma"/>
          <w:sz w:val="21"/>
          <w:szCs w:val="21"/>
        </w:rPr>
      </w:pPr>
    </w:p>
    <w:p w14:paraId="71C82284" w14:textId="77777777" w:rsidR="004515C3" w:rsidRDefault="000B60F3">
      <w:pPr>
        <w:rPr>
          <w:rFonts w:ascii="Roboto Slab" w:hAnsi="Roboto Slab" w:cs="Tahoma"/>
          <w:sz w:val="21"/>
          <w:szCs w:val="21"/>
        </w:rPr>
      </w:pPr>
      <w:r>
        <w:rPr>
          <w:rFonts w:ascii="Roboto Slab" w:hAnsi="Roboto Slab" w:cs="Tahoma"/>
          <w:sz w:val="21"/>
          <w:szCs w:val="21"/>
        </w:rPr>
        <w:lastRenderedPageBreak/>
        <w:t xml:space="preserve">life-limiting illness (hyphenated). </w:t>
      </w:r>
    </w:p>
    <w:p w14:paraId="71C82285" w14:textId="77777777" w:rsidR="004515C3" w:rsidRDefault="004515C3">
      <w:pPr>
        <w:rPr>
          <w:rFonts w:ascii="Roboto Slab" w:hAnsi="Roboto Slab" w:cs="Tahoma"/>
          <w:sz w:val="21"/>
          <w:szCs w:val="21"/>
        </w:rPr>
      </w:pPr>
    </w:p>
    <w:p w14:paraId="71C82286" w14:textId="77777777" w:rsidR="004515C3" w:rsidRDefault="000B60F3">
      <w:pPr>
        <w:rPr>
          <w:rFonts w:ascii="Roboto Slab" w:hAnsi="Roboto Slab" w:cs="Tahoma"/>
          <w:sz w:val="21"/>
          <w:szCs w:val="21"/>
        </w:rPr>
      </w:pPr>
      <w:r>
        <w:rPr>
          <w:rFonts w:ascii="Roboto Slab" w:hAnsi="Roboto Slab" w:cs="Tahoma"/>
          <w:sz w:val="21"/>
          <w:szCs w:val="21"/>
        </w:rPr>
        <w:t>Inpatient Unit (not hyphenated).</w:t>
      </w:r>
    </w:p>
    <w:p w14:paraId="71C82287" w14:textId="77777777" w:rsidR="004515C3" w:rsidRDefault="004515C3">
      <w:pPr>
        <w:rPr>
          <w:rFonts w:ascii="Roboto Slab" w:hAnsi="Roboto Slab" w:cs="Tahoma"/>
          <w:sz w:val="21"/>
          <w:szCs w:val="21"/>
        </w:rPr>
      </w:pPr>
    </w:p>
    <w:p w14:paraId="71C82288" w14:textId="77777777" w:rsidR="004515C3" w:rsidRDefault="000B60F3">
      <w:pPr>
        <w:rPr>
          <w:rFonts w:ascii="Roboto Slab" w:hAnsi="Roboto Slab" w:cs="Tahoma"/>
          <w:sz w:val="21"/>
          <w:szCs w:val="21"/>
        </w:rPr>
      </w:pPr>
      <w:r>
        <w:rPr>
          <w:rFonts w:ascii="Roboto Slab" w:hAnsi="Roboto Slab" w:cs="Tahoma"/>
          <w:sz w:val="21"/>
          <w:szCs w:val="21"/>
        </w:rPr>
        <w:t xml:space="preserve">Patients stay ‘in’ our Inpatient Unit (not ‘on’ or ‘at’). We provide care ‘for’ patients, not ‘to’. </w:t>
      </w:r>
    </w:p>
    <w:p w14:paraId="71C8228B" w14:textId="77777777" w:rsidR="004515C3" w:rsidRDefault="004515C3">
      <w:pPr>
        <w:rPr>
          <w:rFonts w:ascii="Roboto Slab" w:hAnsi="Roboto Slab" w:cs="Tahoma"/>
          <w:sz w:val="21"/>
          <w:szCs w:val="21"/>
        </w:rPr>
      </w:pPr>
    </w:p>
    <w:p w14:paraId="71C8228C" w14:textId="77777777" w:rsidR="004515C3" w:rsidRDefault="000B60F3">
      <w:pPr>
        <w:rPr>
          <w:rFonts w:ascii="Brandon Grotesque Bold" w:hAnsi="Brandon Grotesque Bold" w:cs="Tahoma"/>
          <w:sz w:val="24"/>
          <w:szCs w:val="24"/>
        </w:rPr>
      </w:pPr>
      <w:r>
        <w:rPr>
          <w:rFonts w:ascii="Brandon Grotesque Bold" w:hAnsi="Brandon Grotesque Bold" w:cs="Tahoma"/>
          <w:b/>
          <w:sz w:val="24"/>
          <w:szCs w:val="24"/>
        </w:rPr>
        <w:t>QUOTES</w:t>
      </w:r>
    </w:p>
    <w:p w14:paraId="71C8228D" w14:textId="77777777" w:rsidR="004515C3" w:rsidRDefault="004515C3">
      <w:pPr>
        <w:rPr>
          <w:rFonts w:ascii="Roboto Slab" w:hAnsi="Roboto Slab" w:cs="Tahoma"/>
          <w:sz w:val="21"/>
          <w:szCs w:val="21"/>
        </w:rPr>
      </w:pPr>
    </w:p>
    <w:p w14:paraId="71C8228E" w14:textId="0681C554" w:rsidR="004515C3" w:rsidRDefault="000B60F3">
      <w:pPr>
        <w:rPr>
          <w:rFonts w:ascii="Roboto Slab" w:hAnsi="Roboto Slab" w:cs="Tahoma"/>
          <w:sz w:val="21"/>
          <w:szCs w:val="21"/>
        </w:rPr>
      </w:pPr>
      <w:r>
        <w:rPr>
          <w:rFonts w:ascii="Roboto Slab" w:hAnsi="Roboto Slab" w:cs="Tahoma"/>
          <w:sz w:val="21"/>
          <w:szCs w:val="21"/>
        </w:rPr>
        <w:t xml:space="preserve">Attributing quotes – use name then title, e.g. </w:t>
      </w:r>
      <w:r w:rsidR="004C39D5">
        <w:rPr>
          <w:rFonts w:ascii="Roboto Slab" w:hAnsi="Roboto Slab" w:cs="Tahoma"/>
          <w:sz w:val="21"/>
          <w:szCs w:val="21"/>
        </w:rPr>
        <w:t>Paul Bytheway, Chief Executive</w:t>
      </w:r>
      <w:r w:rsidR="00434866">
        <w:rPr>
          <w:rFonts w:ascii="Roboto Slab" w:hAnsi="Roboto Slab" w:cs="Tahoma"/>
          <w:sz w:val="21"/>
          <w:szCs w:val="21"/>
        </w:rPr>
        <w:t>.</w:t>
      </w:r>
    </w:p>
    <w:p w14:paraId="71C8228F" w14:textId="77777777" w:rsidR="004515C3" w:rsidRDefault="004515C3">
      <w:pPr>
        <w:rPr>
          <w:rFonts w:ascii="Roboto Slab" w:hAnsi="Roboto Slab" w:cs="Tahoma"/>
          <w:sz w:val="21"/>
          <w:szCs w:val="21"/>
        </w:rPr>
      </w:pPr>
    </w:p>
    <w:p w14:paraId="71C82290" w14:textId="708210AD" w:rsidR="004515C3" w:rsidRDefault="000B60F3">
      <w:pPr>
        <w:rPr>
          <w:rFonts w:ascii="Roboto Slab" w:hAnsi="Roboto Slab" w:cs="Tahoma"/>
          <w:sz w:val="21"/>
          <w:szCs w:val="21"/>
        </w:rPr>
      </w:pPr>
      <w:r>
        <w:rPr>
          <w:rFonts w:ascii="Roboto Slab" w:hAnsi="Roboto Slab" w:cs="Tahoma"/>
          <w:sz w:val="21"/>
          <w:szCs w:val="21"/>
        </w:rPr>
        <w:t>Quotes should be past tense in more formal communications, e.g. “</w:t>
      </w:r>
      <w:r w:rsidR="004C39D5">
        <w:rPr>
          <w:rFonts w:ascii="Roboto Slab" w:hAnsi="Roboto Slab" w:cs="Tahoma"/>
          <w:sz w:val="21"/>
          <w:szCs w:val="21"/>
        </w:rPr>
        <w:t xml:space="preserve">Paul Bytheway, Chief Executive, </w:t>
      </w:r>
      <w:r>
        <w:rPr>
          <w:rFonts w:ascii="Roboto Slab" w:hAnsi="Roboto Slab" w:cs="Tahoma"/>
          <w:sz w:val="21"/>
          <w:szCs w:val="21"/>
        </w:rPr>
        <w:t>said”, but can be present tense for less formal comms like newsletters</w:t>
      </w:r>
      <w:r w:rsidR="004C39D5">
        <w:rPr>
          <w:rFonts w:ascii="Roboto Slab" w:hAnsi="Roboto Slab" w:cs="Tahoma"/>
          <w:sz w:val="21"/>
          <w:szCs w:val="21"/>
        </w:rPr>
        <w:t xml:space="preserve"> or social media posts</w:t>
      </w:r>
      <w:r>
        <w:rPr>
          <w:rFonts w:ascii="Roboto Slab" w:hAnsi="Roboto Slab" w:cs="Tahoma"/>
          <w:sz w:val="21"/>
          <w:szCs w:val="21"/>
        </w:rPr>
        <w:t>, e.g. “</w:t>
      </w:r>
      <w:r w:rsidR="004C39D5">
        <w:rPr>
          <w:rFonts w:ascii="Roboto Slab" w:hAnsi="Roboto Slab" w:cs="Tahoma"/>
          <w:sz w:val="21"/>
          <w:szCs w:val="21"/>
        </w:rPr>
        <w:t xml:space="preserve">Paul Bytheway, Chief Executive, </w:t>
      </w:r>
      <w:r>
        <w:rPr>
          <w:rFonts w:ascii="Roboto Slab" w:hAnsi="Roboto Slab" w:cs="Tahoma"/>
          <w:sz w:val="21"/>
          <w:szCs w:val="21"/>
        </w:rPr>
        <w:t xml:space="preserve">says”.  </w:t>
      </w:r>
    </w:p>
    <w:p w14:paraId="71C82291" w14:textId="77777777" w:rsidR="004515C3" w:rsidRDefault="004515C3">
      <w:pPr>
        <w:rPr>
          <w:rFonts w:ascii="Roboto Slab" w:hAnsi="Roboto Slab" w:cs="Tahoma"/>
          <w:sz w:val="21"/>
          <w:szCs w:val="21"/>
        </w:rPr>
      </w:pPr>
    </w:p>
    <w:p w14:paraId="71C82292" w14:textId="77777777" w:rsidR="004515C3" w:rsidRDefault="000B60F3">
      <w:pPr>
        <w:rPr>
          <w:rFonts w:ascii="Roboto Slab" w:hAnsi="Roboto Slab" w:cs="Tahoma"/>
          <w:sz w:val="21"/>
          <w:szCs w:val="21"/>
        </w:rPr>
      </w:pPr>
      <w:r>
        <w:rPr>
          <w:rFonts w:ascii="Roboto Slab" w:hAnsi="Roboto Slab" w:cs="Tahoma"/>
          <w:sz w:val="21"/>
          <w:szCs w:val="21"/>
        </w:rPr>
        <w:t>Punctuation inside quotation marks for full sentences, outside for partial sentences:</w:t>
      </w:r>
    </w:p>
    <w:p w14:paraId="71C82293" w14:textId="0C01A574" w:rsidR="004515C3" w:rsidRDefault="004C39D5">
      <w:pPr>
        <w:pStyle w:val="ListParagraph"/>
        <w:numPr>
          <w:ilvl w:val="0"/>
          <w:numId w:val="10"/>
        </w:numPr>
        <w:rPr>
          <w:rFonts w:ascii="Roboto Slab" w:hAnsi="Roboto Slab" w:cs="Tahoma"/>
          <w:sz w:val="21"/>
          <w:szCs w:val="21"/>
        </w:rPr>
      </w:pPr>
      <w:r>
        <w:rPr>
          <w:rFonts w:ascii="Roboto Slab" w:hAnsi="Roboto Slab" w:cs="Tahoma"/>
          <w:sz w:val="21"/>
          <w:szCs w:val="21"/>
        </w:rPr>
        <w:t xml:space="preserve">Paul Bytheway, Chief Executive, </w:t>
      </w:r>
      <w:r w:rsidR="000B60F3">
        <w:rPr>
          <w:rFonts w:ascii="Roboto Slab" w:hAnsi="Roboto Slab" w:cs="Tahoma"/>
          <w:sz w:val="21"/>
          <w:szCs w:val="21"/>
        </w:rPr>
        <w:t>said: “This was a great day for the hospice.”</w:t>
      </w:r>
    </w:p>
    <w:p w14:paraId="71C82294" w14:textId="2E39EB51" w:rsidR="004515C3" w:rsidRDefault="004C39D5">
      <w:pPr>
        <w:pStyle w:val="ListParagraph"/>
        <w:numPr>
          <w:ilvl w:val="0"/>
          <w:numId w:val="10"/>
        </w:numPr>
        <w:rPr>
          <w:rFonts w:ascii="Roboto Slab" w:hAnsi="Roboto Slab" w:cs="Tahoma"/>
          <w:sz w:val="21"/>
          <w:szCs w:val="21"/>
        </w:rPr>
      </w:pPr>
      <w:r>
        <w:rPr>
          <w:rFonts w:ascii="Roboto Slab" w:hAnsi="Roboto Slab" w:cs="Tahoma"/>
          <w:sz w:val="21"/>
          <w:szCs w:val="21"/>
        </w:rPr>
        <w:t xml:space="preserve">Paul Bytheway, Chief Executive, </w:t>
      </w:r>
      <w:r w:rsidR="000B60F3">
        <w:rPr>
          <w:rFonts w:ascii="Roboto Slab" w:hAnsi="Roboto Slab" w:cs="Tahoma"/>
          <w:sz w:val="21"/>
          <w:szCs w:val="21"/>
        </w:rPr>
        <w:t>said it had been “a great day for the hospice”.</w:t>
      </w:r>
    </w:p>
    <w:p w14:paraId="71C82295" w14:textId="77777777" w:rsidR="004515C3" w:rsidRDefault="004515C3">
      <w:pPr>
        <w:rPr>
          <w:rFonts w:ascii="Roboto Slab" w:hAnsi="Roboto Slab" w:cs="Tahoma"/>
          <w:sz w:val="21"/>
          <w:szCs w:val="21"/>
        </w:rPr>
      </w:pPr>
    </w:p>
    <w:p w14:paraId="71C82296" w14:textId="77777777" w:rsidR="004515C3" w:rsidRDefault="000B60F3">
      <w:pPr>
        <w:rPr>
          <w:rFonts w:ascii="Brandon Grotesque Bold" w:hAnsi="Brandon Grotesque Bold" w:cs="Tahoma"/>
          <w:sz w:val="24"/>
          <w:szCs w:val="24"/>
        </w:rPr>
      </w:pPr>
      <w:r>
        <w:rPr>
          <w:rFonts w:ascii="Brandon Grotesque Bold" w:hAnsi="Brandon Grotesque Bold" w:cs="Tahoma"/>
          <w:b/>
          <w:sz w:val="24"/>
          <w:szCs w:val="24"/>
        </w:rPr>
        <w:t>GENERAL RULES</w:t>
      </w:r>
    </w:p>
    <w:p w14:paraId="71C82297" w14:textId="77777777" w:rsidR="004515C3" w:rsidRDefault="004515C3">
      <w:pPr>
        <w:rPr>
          <w:rFonts w:ascii="Roboto Slab" w:hAnsi="Roboto Slab" w:cs="Tahoma"/>
          <w:sz w:val="21"/>
          <w:szCs w:val="21"/>
        </w:rPr>
      </w:pPr>
    </w:p>
    <w:p w14:paraId="71C82298" w14:textId="77777777" w:rsidR="004515C3" w:rsidRDefault="000B60F3">
      <w:pPr>
        <w:rPr>
          <w:rFonts w:ascii="Roboto Slab" w:hAnsi="Roboto Slab" w:cs="Tahoma"/>
          <w:color w:val="FF0000"/>
          <w:sz w:val="21"/>
          <w:szCs w:val="21"/>
        </w:rPr>
      </w:pPr>
      <w:proofErr w:type="gramStart"/>
      <w:r>
        <w:rPr>
          <w:rFonts w:ascii="Roboto Slab" w:hAnsi="Roboto Slab" w:cs="Tahoma"/>
          <w:sz w:val="21"/>
          <w:szCs w:val="21"/>
        </w:rPr>
        <w:t>While,</w:t>
      </w:r>
      <w:proofErr w:type="gramEnd"/>
      <w:r>
        <w:rPr>
          <w:rFonts w:ascii="Roboto Slab" w:hAnsi="Roboto Slab" w:cs="Tahoma"/>
          <w:sz w:val="21"/>
          <w:szCs w:val="21"/>
        </w:rPr>
        <w:t xml:space="preserve"> not whilst.</w:t>
      </w:r>
    </w:p>
    <w:p w14:paraId="71C82299" w14:textId="77777777" w:rsidR="004515C3" w:rsidRDefault="000B60F3">
      <w:pPr>
        <w:rPr>
          <w:rFonts w:ascii="Roboto Slab" w:hAnsi="Roboto Slab" w:cs="Tahoma"/>
          <w:sz w:val="21"/>
          <w:szCs w:val="21"/>
        </w:rPr>
      </w:pPr>
      <w:r>
        <w:rPr>
          <w:rFonts w:ascii="Roboto Slab" w:hAnsi="Roboto Slab" w:cs="Tahoma"/>
          <w:sz w:val="21"/>
          <w:szCs w:val="21"/>
        </w:rPr>
        <w:t>Among, not amongst.</w:t>
      </w:r>
    </w:p>
    <w:p w14:paraId="71C8229A" w14:textId="77777777" w:rsidR="004515C3" w:rsidRDefault="000B60F3">
      <w:pPr>
        <w:rPr>
          <w:rFonts w:ascii="Roboto Slab" w:hAnsi="Roboto Slab" w:cs="Tahoma"/>
          <w:color w:val="FF0000"/>
          <w:sz w:val="21"/>
          <w:szCs w:val="21"/>
        </w:rPr>
      </w:pPr>
      <w:r>
        <w:rPr>
          <w:rFonts w:ascii="Roboto Slab" w:hAnsi="Roboto Slab" w:cs="Tahoma"/>
          <w:sz w:val="21"/>
          <w:szCs w:val="21"/>
        </w:rPr>
        <w:t xml:space="preserve">Learned, not learnt. </w:t>
      </w:r>
    </w:p>
    <w:p w14:paraId="71C8229B" w14:textId="77777777" w:rsidR="004515C3" w:rsidRDefault="004515C3">
      <w:pPr>
        <w:rPr>
          <w:rFonts w:ascii="Roboto Slab" w:hAnsi="Roboto Slab" w:cs="Tahoma"/>
          <w:sz w:val="21"/>
          <w:szCs w:val="21"/>
        </w:rPr>
      </w:pPr>
    </w:p>
    <w:p w14:paraId="71C8229C" w14:textId="77777777" w:rsidR="004515C3" w:rsidRDefault="000B60F3">
      <w:pPr>
        <w:rPr>
          <w:rFonts w:ascii="Roboto Slab" w:hAnsi="Roboto Slab" w:cs="Tahoma"/>
          <w:sz w:val="21"/>
          <w:szCs w:val="21"/>
        </w:rPr>
      </w:pPr>
      <w:r>
        <w:rPr>
          <w:rFonts w:ascii="Roboto Slab" w:hAnsi="Roboto Slab" w:cs="Tahoma"/>
          <w:sz w:val="21"/>
          <w:szCs w:val="21"/>
        </w:rPr>
        <w:t xml:space="preserve">Avoid American spellings (organize, </w:t>
      </w:r>
      <w:proofErr w:type="spellStart"/>
      <w:r>
        <w:rPr>
          <w:rFonts w:ascii="Roboto Slab" w:hAnsi="Roboto Slab" w:cs="Tahoma"/>
          <w:sz w:val="21"/>
          <w:szCs w:val="21"/>
        </w:rPr>
        <w:t>center</w:t>
      </w:r>
      <w:proofErr w:type="spellEnd"/>
      <w:r>
        <w:rPr>
          <w:rFonts w:ascii="Roboto Slab" w:hAnsi="Roboto Slab" w:cs="Tahoma"/>
          <w:sz w:val="21"/>
          <w:szCs w:val="21"/>
        </w:rPr>
        <w:t xml:space="preserve">, </w:t>
      </w:r>
      <w:proofErr w:type="spellStart"/>
      <w:r>
        <w:rPr>
          <w:rFonts w:ascii="Roboto Slab" w:hAnsi="Roboto Slab" w:cs="Tahoma"/>
          <w:sz w:val="21"/>
          <w:szCs w:val="21"/>
        </w:rPr>
        <w:t>color</w:t>
      </w:r>
      <w:proofErr w:type="spellEnd"/>
      <w:r>
        <w:rPr>
          <w:rFonts w:ascii="Roboto Slab" w:hAnsi="Roboto Slab" w:cs="Tahoma"/>
          <w:sz w:val="21"/>
          <w:szCs w:val="21"/>
        </w:rPr>
        <w:t>).</w:t>
      </w:r>
    </w:p>
    <w:p w14:paraId="683C6824" w14:textId="77777777" w:rsidR="008E38CA" w:rsidRDefault="008E38CA">
      <w:pPr>
        <w:rPr>
          <w:rFonts w:ascii="Roboto Slab" w:hAnsi="Roboto Slab" w:cs="Tahoma"/>
          <w:sz w:val="21"/>
          <w:szCs w:val="21"/>
        </w:rPr>
      </w:pPr>
    </w:p>
    <w:p w14:paraId="2F7388F3" w14:textId="4CBE0BD3" w:rsidR="008E38CA" w:rsidRDefault="008E38CA">
      <w:pPr>
        <w:rPr>
          <w:rFonts w:ascii="Roboto Slab" w:hAnsi="Roboto Slab" w:cs="Tahoma"/>
          <w:sz w:val="21"/>
          <w:szCs w:val="21"/>
        </w:rPr>
      </w:pPr>
      <w:r>
        <w:rPr>
          <w:rFonts w:ascii="Roboto Slab" w:hAnsi="Roboto Slab" w:cs="Tahoma"/>
          <w:sz w:val="21"/>
          <w:szCs w:val="21"/>
        </w:rPr>
        <w:t xml:space="preserve">Don’t use abbreviations (e.g. can’t, it’ll) in long-form text (they are OK in shorter, less formal text such as social media posts). </w:t>
      </w:r>
    </w:p>
    <w:p w14:paraId="71C8229D" w14:textId="77777777" w:rsidR="004515C3" w:rsidRDefault="004515C3">
      <w:pPr>
        <w:rPr>
          <w:rFonts w:ascii="Roboto Slab" w:hAnsi="Roboto Slab" w:cs="Tahoma"/>
          <w:sz w:val="21"/>
          <w:szCs w:val="21"/>
        </w:rPr>
      </w:pPr>
    </w:p>
    <w:p w14:paraId="71C8229E" w14:textId="77777777" w:rsidR="004515C3" w:rsidRDefault="000B60F3">
      <w:pPr>
        <w:rPr>
          <w:rFonts w:ascii="Roboto Slab" w:hAnsi="Roboto Slab" w:cs="Tahoma"/>
          <w:sz w:val="21"/>
          <w:szCs w:val="21"/>
        </w:rPr>
      </w:pPr>
      <w:r>
        <w:rPr>
          <w:rFonts w:ascii="Roboto Slab" w:hAnsi="Roboto Slab" w:cs="Tahoma"/>
          <w:sz w:val="21"/>
          <w:szCs w:val="21"/>
        </w:rPr>
        <w:t>Organisations are singular – Birmingham Hospice is/has (</w:t>
      </w:r>
      <w:r>
        <w:rPr>
          <w:rFonts w:ascii="Roboto Slab" w:hAnsi="Roboto Slab" w:cs="Tahoma"/>
          <w:b/>
          <w:bCs/>
          <w:sz w:val="21"/>
          <w:szCs w:val="21"/>
        </w:rPr>
        <w:t>not</w:t>
      </w:r>
      <w:r>
        <w:rPr>
          <w:rFonts w:ascii="Roboto Slab" w:hAnsi="Roboto Slab" w:cs="Tahoma"/>
          <w:sz w:val="21"/>
          <w:szCs w:val="21"/>
        </w:rPr>
        <w:t xml:space="preserve"> are/have). Subsequently, ‘it’ not ‘they’.</w:t>
      </w:r>
    </w:p>
    <w:p w14:paraId="71C8229F" w14:textId="77777777" w:rsidR="004515C3" w:rsidRDefault="004515C3">
      <w:pPr>
        <w:rPr>
          <w:rFonts w:ascii="Roboto Slab" w:hAnsi="Roboto Slab" w:cs="Tahoma"/>
          <w:sz w:val="21"/>
          <w:szCs w:val="21"/>
        </w:rPr>
      </w:pPr>
    </w:p>
    <w:p w14:paraId="71C822A0" w14:textId="77777777" w:rsidR="004515C3" w:rsidRDefault="000B60F3">
      <w:pPr>
        <w:rPr>
          <w:rFonts w:ascii="Roboto Slab" w:hAnsi="Roboto Slab" w:cs="Tahoma"/>
          <w:sz w:val="21"/>
          <w:szCs w:val="21"/>
        </w:rPr>
      </w:pPr>
      <w:r>
        <w:rPr>
          <w:rFonts w:ascii="Roboto Slab" w:hAnsi="Roboto Slab" w:cs="Tahoma"/>
          <w:sz w:val="21"/>
          <w:szCs w:val="21"/>
        </w:rPr>
        <w:t>Teams are singular (in most cases, but this can depend on context) e.g. the Community Team is/has.</w:t>
      </w:r>
      <w:r>
        <w:rPr>
          <w:rFonts w:ascii="Roboto Slab" w:hAnsi="Roboto Slab" w:cs="Tahoma"/>
          <w:color w:val="FF0000"/>
          <w:sz w:val="21"/>
          <w:szCs w:val="21"/>
        </w:rPr>
        <w:t xml:space="preserve"> </w:t>
      </w:r>
      <w:r>
        <w:rPr>
          <w:rFonts w:ascii="Roboto Slab" w:hAnsi="Roboto Slab" w:cs="Tahoma"/>
          <w:sz w:val="21"/>
          <w:szCs w:val="21"/>
        </w:rPr>
        <w:t xml:space="preserve">But ‘our people are’, as we’re talking about multiple individuals. </w:t>
      </w:r>
    </w:p>
    <w:p w14:paraId="71C822A1" w14:textId="77777777" w:rsidR="004515C3" w:rsidRDefault="004515C3">
      <w:pPr>
        <w:rPr>
          <w:rFonts w:ascii="Roboto Slab" w:hAnsi="Roboto Slab" w:cs="Tahoma"/>
          <w:sz w:val="21"/>
          <w:szCs w:val="21"/>
        </w:rPr>
      </w:pPr>
    </w:p>
    <w:p w14:paraId="71C822A2" w14:textId="77777777" w:rsidR="004515C3" w:rsidRDefault="000B60F3">
      <w:pPr>
        <w:rPr>
          <w:rFonts w:ascii="Roboto Slab" w:hAnsi="Roboto Slab" w:cs="Tahoma"/>
          <w:sz w:val="21"/>
          <w:szCs w:val="21"/>
        </w:rPr>
      </w:pPr>
      <w:r>
        <w:rPr>
          <w:rFonts w:ascii="Roboto Slab" w:hAnsi="Roboto Slab" w:cs="Tahoma"/>
          <w:sz w:val="21"/>
          <w:szCs w:val="21"/>
        </w:rPr>
        <w:t xml:space="preserve">Write acronyms out in full on first use, </w:t>
      </w:r>
      <w:r>
        <w:rPr>
          <w:rFonts w:ascii="Roboto Slab" w:eastAsia="Times New Roman" w:hAnsi="Roboto Slab"/>
          <w:sz w:val="21"/>
          <w:szCs w:val="21"/>
        </w:rPr>
        <w:t xml:space="preserve">e.g. Personal Health Budget (PHB) Team, unless they can reasonably be expected to be known by everyone (e.g. NHS, BBC). </w:t>
      </w:r>
    </w:p>
    <w:p w14:paraId="71C822A3" w14:textId="77777777" w:rsidR="004515C3" w:rsidRDefault="004515C3">
      <w:pPr>
        <w:rPr>
          <w:rFonts w:ascii="Roboto Slab" w:hAnsi="Roboto Slab" w:cs="Tahoma"/>
          <w:sz w:val="21"/>
          <w:szCs w:val="21"/>
        </w:rPr>
      </w:pPr>
    </w:p>
    <w:p w14:paraId="71C822A4" w14:textId="77777777" w:rsidR="004515C3" w:rsidRDefault="000B60F3">
      <w:pPr>
        <w:rPr>
          <w:rFonts w:ascii="Roboto Slab" w:eastAsia="Times New Roman" w:hAnsi="Roboto Slab"/>
          <w:sz w:val="21"/>
          <w:szCs w:val="21"/>
        </w:rPr>
      </w:pPr>
      <w:r>
        <w:rPr>
          <w:rFonts w:ascii="Roboto Slab" w:hAnsi="Roboto Slab" w:cs="Tahoma"/>
          <w:sz w:val="21"/>
          <w:szCs w:val="21"/>
        </w:rPr>
        <w:t xml:space="preserve">Website addresses and email addresses all in lower case. If they come at the end of a sentence, they should be followed by a full stop (as any other sentence would) in long-form/formal copy. </w:t>
      </w:r>
      <w:r>
        <w:rPr>
          <w:rFonts w:ascii="Roboto Slab" w:eastAsia="Times New Roman" w:hAnsi="Roboto Slab"/>
          <w:sz w:val="21"/>
          <w:szCs w:val="21"/>
        </w:rPr>
        <w:t>Digital content and fundraising content can omit the full stop.</w:t>
      </w:r>
    </w:p>
    <w:p w14:paraId="58C8EA4E" w14:textId="77777777" w:rsidR="008E38CA" w:rsidRDefault="008E38CA">
      <w:pPr>
        <w:rPr>
          <w:rFonts w:ascii="Roboto Slab" w:eastAsia="Times New Roman" w:hAnsi="Roboto Slab"/>
          <w:sz w:val="21"/>
          <w:szCs w:val="21"/>
        </w:rPr>
      </w:pPr>
    </w:p>
    <w:p w14:paraId="3B26078D" w14:textId="3B7BE508" w:rsidR="008E38CA" w:rsidRDefault="008E38CA">
      <w:pPr>
        <w:rPr>
          <w:rFonts w:ascii="Roboto Slab" w:hAnsi="Roboto Slab" w:cs="Tahoma"/>
          <w:sz w:val="21"/>
          <w:szCs w:val="21"/>
        </w:rPr>
      </w:pPr>
      <w:r>
        <w:rPr>
          <w:rFonts w:ascii="Roboto Slab" w:eastAsia="Times New Roman" w:hAnsi="Roboto Slab"/>
          <w:sz w:val="21"/>
          <w:szCs w:val="21"/>
        </w:rPr>
        <w:t xml:space="preserve">Page/story/document titles should be </w:t>
      </w:r>
      <w:proofErr w:type="gramStart"/>
      <w:r>
        <w:rPr>
          <w:rFonts w:ascii="Roboto Slab" w:eastAsia="Times New Roman" w:hAnsi="Roboto Slab"/>
          <w:sz w:val="21"/>
          <w:szCs w:val="21"/>
        </w:rPr>
        <w:t>sentence</w:t>
      </w:r>
      <w:proofErr w:type="gramEnd"/>
      <w:r>
        <w:rPr>
          <w:rFonts w:ascii="Roboto Slab" w:eastAsia="Times New Roman" w:hAnsi="Roboto Slab"/>
          <w:sz w:val="21"/>
          <w:szCs w:val="21"/>
        </w:rPr>
        <w:t xml:space="preserve"> case, e.g. “A guide for </w:t>
      </w:r>
      <w:r w:rsidR="005F30A3">
        <w:rPr>
          <w:rFonts w:ascii="Roboto Slab" w:eastAsia="Times New Roman" w:hAnsi="Roboto Slab"/>
          <w:sz w:val="21"/>
          <w:szCs w:val="21"/>
        </w:rPr>
        <w:t>nurses working in end of life care”</w:t>
      </w:r>
      <w:r w:rsidR="00434866">
        <w:rPr>
          <w:rFonts w:ascii="Roboto Slab" w:eastAsia="Times New Roman" w:hAnsi="Roboto Slab"/>
          <w:sz w:val="21"/>
          <w:szCs w:val="21"/>
        </w:rPr>
        <w:t>.</w:t>
      </w:r>
    </w:p>
    <w:p w14:paraId="71C822A5" w14:textId="77777777" w:rsidR="004515C3" w:rsidRDefault="004515C3">
      <w:pPr>
        <w:rPr>
          <w:rFonts w:ascii="Roboto Slab" w:hAnsi="Roboto Slab" w:cs="Tahoma"/>
          <w:sz w:val="21"/>
          <w:szCs w:val="21"/>
        </w:rPr>
      </w:pPr>
    </w:p>
    <w:p w14:paraId="71C822A6" w14:textId="77777777" w:rsidR="004515C3" w:rsidRDefault="000B60F3">
      <w:pPr>
        <w:rPr>
          <w:rFonts w:ascii="Roboto Slab" w:hAnsi="Roboto Slab" w:cs="Tahoma"/>
          <w:sz w:val="21"/>
          <w:szCs w:val="21"/>
        </w:rPr>
      </w:pPr>
      <w:r>
        <w:rPr>
          <w:rFonts w:ascii="Roboto Slab" w:hAnsi="Roboto Slab" w:cs="Tahoma"/>
          <w:sz w:val="21"/>
          <w:szCs w:val="21"/>
        </w:rPr>
        <w:t>not for profit (not hyphenated).</w:t>
      </w:r>
    </w:p>
    <w:p w14:paraId="71C822A7" w14:textId="77777777" w:rsidR="004515C3" w:rsidRDefault="004515C3">
      <w:pPr>
        <w:rPr>
          <w:rFonts w:ascii="Roboto Slab" w:hAnsi="Roboto Slab" w:cs="Tahoma"/>
          <w:sz w:val="21"/>
          <w:szCs w:val="21"/>
        </w:rPr>
      </w:pPr>
    </w:p>
    <w:p w14:paraId="71C822A8" w14:textId="77777777" w:rsidR="004515C3" w:rsidRDefault="000B60F3">
      <w:pPr>
        <w:rPr>
          <w:rFonts w:ascii="Roboto Slab" w:hAnsi="Roboto Slab" w:cs="Tahoma"/>
          <w:sz w:val="21"/>
          <w:szCs w:val="21"/>
        </w:rPr>
      </w:pPr>
      <w:r>
        <w:rPr>
          <w:rFonts w:ascii="Roboto Slab" w:hAnsi="Roboto Slab" w:cs="Tahoma"/>
          <w:sz w:val="21"/>
          <w:szCs w:val="21"/>
        </w:rPr>
        <w:t xml:space="preserve">Use ‘and’ rather than ‘&amp;’ in most cases. Ampersand can be used in campaigns and event names, and shorter fundraising/digital copy. </w:t>
      </w:r>
    </w:p>
    <w:p w14:paraId="71C822A9" w14:textId="77777777" w:rsidR="004515C3" w:rsidRDefault="004515C3">
      <w:pPr>
        <w:rPr>
          <w:rFonts w:ascii="Roboto Slab" w:hAnsi="Roboto Slab" w:cs="Tahoma"/>
          <w:sz w:val="21"/>
          <w:szCs w:val="21"/>
        </w:rPr>
      </w:pPr>
    </w:p>
    <w:p w14:paraId="71C822AA" w14:textId="77777777" w:rsidR="004515C3" w:rsidRDefault="000B60F3">
      <w:pPr>
        <w:rPr>
          <w:rFonts w:ascii="Roboto Slab" w:hAnsi="Roboto Slab" w:cs="Tahoma"/>
          <w:sz w:val="21"/>
          <w:szCs w:val="21"/>
        </w:rPr>
      </w:pPr>
      <w:r>
        <w:rPr>
          <w:rFonts w:ascii="Roboto Slab" w:hAnsi="Roboto Slab" w:cs="Tahoma"/>
          <w:sz w:val="21"/>
          <w:szCs w:val="21"/>
        </w:rPr>
        <w:t>Lists of items within copy – no need for comma before final ‘and’ unless individual items in list contain and/or, in which case it may be necessary to avoid confusion.</w:t>
      </w:r>
    </w:p>
    <w:p w14:paraId="71C822AB" w14:textId="3E161A7B" w:rsidR="004515C3" w:rsidRDefault="000B60F3">
      <w:pPr>
        <w:pStyle w:val="ListParagraph"/>
        <w:numPr>
          <w:ilvl w:val="0"/>
          <w:numId w:val="9"/>
        </w:numPr>
        <w:rPr>
          <w:rFonts w:ascii="Roboto Slab" w:hAnsi="Roboto Slab" w:cs="Tahoma"/>
          <w:sz w:val="21"/>
          <w:szCs w:val="21"/>
        </w:rPr>
      </w:pPr>
      <w:r>
        <w:rPr>
          <w:rFonts w:ascii="Roboto Slab" w:hAnsi="Roboto Slab" w:cs="Tahoma"/>
          <w:sz w:val="21"/>
          <w:szCs w:val="21"/>
        </w:rPr>
        <w:t>e.g. “</w:t>
      </w:r>
      <w:r w:rsidR="005F30A3">
        <w:rPr>
          <w:rFonts w:ascii="Roboto Slab" w:hAnsi="Roboto Slab" w:cs="Tahoma"/>
          <w:sz w:val="21"/>
          <w:szCs w:val="21"/>
        </w:rPr>
        <w:t>Alan was joined by his family, friends and work colleagues for the event” but “</w:t>
      </w:r>
      <w:r w:rsidR="00C36ED1">
        <w:rPr>
          <w:rFonts w:ascii="Roboto Slab" w:hAnsi="Roboto Slab" w:cs="Tahoma"/>
          <w:sz w:val="21"/>
          <w:szCs w:val="21"/>
        </w:rPr>
        <w:t>Jane</w:t>
      </w:r>
      <w:r w:rsidR="005F30A3">
        <w:rPr>
          <w:rFonts w:ascii="Roboto Slab" w:hAnsi="Roboto Slab" w:cs="Tahoma"/>
          <w:sz w:val="21"/>
          <w:szCs w:val="21"/>
        </w:rPr>
        <w:t xml:space="preserve"> was joined by </w:t>
      </w:r>
      <w:r w:rsidR="00434866">
        <w:rPr>
          <w:rFonts w:ascii="Roboto Slab" w:hAnsi="Roboto Slab" w:cs="Tahoma"/>
          <w:sz w:val="21"/>
          <w:szCs w:val="21"/>
        </w:rPr>
        <w:t xml:space="preserve">her </w:t>
      </w:r>
      <w:r w:rsidR="005F30A3">
        <w:rPr>
          <w:rFonts w:ascii="Roboto Slab" w:hAnsi="Roboto Slab" w:cs="Tahoma"/>
          <w:sz w:val="21"/>
          <w:szCs w:val="21"/>
        </w:rPr>
        <w:t xml:space="preserve">family, </w:t>
      </w:r>
      <w:r w:rsidR="00C53766">
        <w:rPr>
          <w:rFonts w:ascii="Roboto Slab" w:hAnsi="Roboto Slab" w:cs="Tahoma"/>
          <w:sz w:val="21"/>
          <w:szCs w:val="21"/>
        </w:rPr>
        <w:t xml:space="preserve">neighbours, and friends from work and school”. </w:t>
      </w:r>
      <w:r w:rsidR="005F30A3">
        <w:rPr>
          <w:rFonts w:ascii="Roboto Slab" w:hAnsi="Roboto Slab" w:cs="Tahoma"/>
          <w:sz w:val="21"/>
          <w:szCs w:val="21"/>
        </w:rPr>
        <w:t xml:space="preserve"> </w:t>
      </w:r>
      <w:r>
        <w:rPr>
          <w:rFonts w:ascii="Roboto Slab" w:hAnsi="Roboto Slab" w:cs="Tahoma"/>
          <w:sz w:val="21"/>
          <w:szCs w:val="21"/>
        </w:rPr>
        <w:t xml:space="preserve"> </w:t>
      </w:r>
    </w:p>
    <w:sectPr w:rsidR="004515C3">
      <w:pgSz w:w="11906" w:h="16838"/>
      <w:pgMar w:top="851" w:right="849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A4830" w14:textId="77777777" w:rsidR="00FA09B2" w:rsidRDefault="00FA09B2">
      <w:r>
        <w:separator/>
      </w:r>
    </w:p>
  </w:endnote>
  <w:endnote w:type="continuationSeparator" w:id="0">
    <w:p w14:paraId="3E09CAA2" w14:textId="77777777" w:rsidR="00FA09B2" w:rsidRDefault="00FA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Roboto Slab">
    <w:panose1 w:val="00000000000000000000"/>
    <w:charset w:val="00"/>
    <w:family w:val="auto"/>
    <w:pitch w:val="variable"/>
    <w:sig w:usb0="200006FF" w:usb1="8000405F" w:usb2="00000022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ndon Grotesque Bold">
    <w:panose1 w:val="020B08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Roboto Slab Light"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530A7" w14:textId="77777777" w:rsidR="00FA09B2" w:rsidRDefault="00FA09B2">
      <w:r>
        <w:separator/>
      </w:r>
    </w:p>
  </w:footnote>
  <w:footnote w:type="continuationSeparator" w:id="0">
    <w:p w14:paraId="3A75A984" w14:textId="77777777" w:rsidR="00FA09B2" w:rsidRDefault="00FA0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0DC56C9C"/>
    <w:multiLevelType w:val="hybridMultilevel"/>
    <w:tmpl w:val="42DECD08"/>
    <w:lvl w:ilvl="0" w:tplc="6E309186">
      <w:numFmt w:val="bullet"/>
      <w:lvlText w:val="-"/>
      <w:lvlJc w:val="left"/>
      <w:pPr>
        <w:ind w:left="720" w:hanging="360"/>
      </w:pPr>
      <w:rPr>
        <w:rFonts w:ascii="Roboto Slab" w:eastAsia="Calibri" w:hAnsi="Roboto Slab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D0EB9"/>
    <w:multiLevelType w:val="hybridMultilevel"/>
    <w:tmpl w:val="FD52D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C6034"/>
    <w:multiLevelType w:val="hybridMultilevel"/>
    <w:tmpl w:val="E4369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C4818"/>
    <w:multiLevelType w:val="hybridMultilevel"/>
    <w:tmpl w:val="E424E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A50CC"/>
    <w:multiLevelType w:val="hybridMultilevel"/>
    <w:tmpl w:val="E0082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731E17"/>
    <w:multiLevelType w:val="hybridMultilevel"/>
    <w:tmpl w:val="06AAF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353C49"/>
    <w:multiLevelType w:val="hybridMultilevel"/>
    <w:tmpl w:val="12B02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D525F"/>
    <w:multiLevelType w:val="hybridMultilevel"/>
    <w:tmpl w:val="B87AC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59290">
    <w:abstractNumId w:val="0"/>
  </w:num>
  <w:num w:numId="2" w16cid:durableId="2007318994">
    <w:abstractNumId w:val="3"/>
  </w:num>
  <w:num w:numId="3" w16cid:durableId="483208741">
    <w:abstractNumId w:val="7"/>
  </w:num>
  <w:num w:numId="4" w16cid:durableId="1092512483">
    <w:abstractNumId w:val="4"/>
  </w:num>
  <w:num w:numId="5" w16cid:durableId="788814389">
    <w:abstractNumId w:val="5"/>
  </w:num>
  <w:num w:numId="6" w16cid:durableId="175929341">
    <w:abstractNumId w:val="8"/>
  </w:num>
  <w:num w:numId="7" w16cid:durableId="43598708">
    <w:abstractNumId w:val="1"/>
  </w:num>
  <w:num w:numId="8" w16cid:durableId="239213495">
    <w:abstractNumId w:val="1"/>
  </w:num>
  <w:num w:numId="9" w16cid:durableId="1215240740">
    <w:abstractNumId w:val="2"/>
  </w:num>
  <w:num w:numId="10" w16cid:durableId="3199666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65505A"/>
    <w:rsid w:val="000A1A06"/>
    <w:rsid w:val="000B60F3"/>
    <w:rsid w:val="000C271A"/>
    <w:rsid w:val="001337B5"/>
    <w:rsid w:val="001A5987"/>
    <w:rsid w:val="001C0DFB"/>
    <w:rsid w:val="001E6AAD"/>
    <w:rsid w:val="00242991"/>
    <w:rsid w:val="00434866"/>
    <w:rsid w:val="004515C3"/>
    <w:rsid w:val="004C39D5"/>
    <w:rsid w:val="005F30A3"/>
    <w:rsid w:val="008A40F4"/>
    <w:rsid w:val="008E38CA"/>
    <w:rsid w:val="009A7E9E"/>
    <w:rsid w:val="00A95909"/>
    <w:rsid w:val="00C36ED1"/>
    <w:rsid w:val="00C53766"/>
    <w:rsid w:val="00CF23CF"/>
    <w:rsid w:val="00F01E9F"/>
    <w:rsid w:val="00FA09B2"/>
    <w:rsid w:val="1065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BC644"/>
  <w15:chartTrackingRefBased/>
  <w15:docId w15:val="{1148BCBA-994D-41BF-BFDC-E9407853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 w:cs="Times New Roman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3E3456328C0479FAB62E602D7DA85" ma:contentTypeVersion="15" ma:contentTypeDescription="Create a new document." ma:contentTypeScope="" ma:versionID="be678796ceca032cf8b1b0e1157f4edf">
  <xsd:schema xmlns:xsd="http://www.w3.org/2001/XMLSchema" xmlns:xs="http://www.w3.org/2001/XMLSchema" xmlns:p="http://schemas.microsoft.com/office/2006/metadata/properties" xmlns:ns2="b06d1f8e-207c-4643-9268-e5196fde1304" xmlns:ns3="8ccd03f2-40c3-4525-ae57-035e91052806" targetNamespace="http://schemas.microsoft.com/office/2006/metadata/properties" ma:root="true" ma:fieldsID="6ee7d11fff6ef7370cc5357e7357a606" ns2:_="" ns3:_="">
    <xsd:import namespace="b06d1f8e-207c-4643-9268-e5196fde1304"/>
    <xsd:import namespace="8ccd03f2-40c3-4525-ae57-035e91052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d1f8e-207c-4643-9268-e5196fde1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ac6fce7-2d8d-4c7a-8da6-e9aa374acb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d03f2-40c3-4525-ae57-035e91052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3ee6b94-c2f5-428c-b72c-c90ba90144b3}" ma:internalName="TaxCatchAll" ma:showField="CatchAllData" ma:web="8ccd03f2-40c3-4525-ae57-035e91052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6d1f8e-207c-4643-9268-e5196fde1304">
      <Terms xmlns="http://schemas.microsoft.com/office/infopath/2007/PartnerControls"/>
    </lcf76f155ced4ddcb4097134ff3c332f>
    <TaxCatchAll xmlns="8ccd03f2-40c3-4525-ae57-035e91052806" xsi:nil="true"/>
  </documentManagement>
</p:properties>
</file>

<file path=customXml/itemProps1.xml><?xml version="1.0" encoding="utf-8"?>
<ds:datastoreItem xmlns:ds="http://schemas.openxmlformats.org/officeDocument/2006/customXml" ds:itemID="{EE452108-F1FF-41CE-B95C-0CE4593C7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d1f8e-207c-4643-9268-e5196fde1304"/>
    <ds:schemaRef ds:uri="8ccd03f2-40c3-4525-ae57-035e91052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D981A7-02C1-4858-8920-EEDFE8BC08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0CE114-0B6B-41A8-B0CE-FC2A96ACC3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1A1519-00AD-473C-AC88-69F528C19C3D}">
  <ds:schemaRefs>
    <ds:schemaRef ds:uri="http://schemas.microsoft.com/office/2006/metadata/properties"/>
    <ds:schemaRef ds:uri="http://schemas.microsoft.com/office/infopath/2007/PartnerControls"/>
    <ds:schemaRef ds:uri="b06d1f8e-207c-4643-9268-e5196fde1304"/>
    <ds:schemaRef ds:uri="8ccd03f2-40c3-4525-ae57-035e910528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Allen</dc:creator>
  <cp:keywords/>
  <dc:description/>
  <cp:lastModifiedBy>Louise Allen</cp:lastModifiedBy>
  <cp:revision>5</cp:revision>
  <cp:lastPrinted>2021-10-21T11:41:00Z</cp:lastPrinted>
  <dcterms:created xsi:type="dcterms:W3CDTF">2024-07-25T10:21:00Z</dcterms:created>
  <dcterms:modified xsi:type="dcterms:W3CDTF">2025-06-11T15:41:00Z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0x010100D923E3456328C0479FAB62E602D7DA85</vt:lpwstr>
  </property>
  <property fmtid="{D5CDD505-2E9C-101B-9397-08002B2CF9AE}" pid="3" name="MediaServiceImageTags">
    <vt:lpwstr/>
  </property>
</Properties>
</file>